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7E" w:rsidRPr="00EA1AF7" w:rsidRDefault="00BF4B7E">
      <w:pPr>
        <w:rPr>
          <w:rFonts w:cs="Arial"/>
          <w:szCs w:val="22"/>
        </w:rPr>
      </w:pPr>
    </w:p>
    <w:p w:rsidR="00BF4B7E" w:rsidRPr="00EA1AF7" w:rsidRDefault="00BF4B7E">
      <w:pPr>
        <w:rPr>
          <w:rFonts w:cs="Arial"/>
          <w:szCs w:val="22"/>
        </w:rPr>
      </w:pPr>
    </w:p>
    <w:p w:rsidR="00BF4B7E" w:rsidRPr="00EA1AF7" w:rsidRDefault="00BF4B7E">
      <w:pPr>
        <w:rPr>
          <w:rFonts w:cs="Arial"/>
          <w:szCs w:val="22"/>
        </w:rPr>
      </w:pPr>
    </w:p>
    <w:p w:rsidR="00366487" w:rsidRPr="00EA1AF7" w:rsidRDefault="009D522A" w:rsidP="00BF4B7E">
      <w:pPr>
        <w:jc w:val="center"/>
        <w:rPr>
          <w:rFonts w:cs="Arial"/>
          <w:b/>
          <w:color w:val="000080"/>
          <w:sz w:val="28"/>
          <w:szCs w:val="22"/>
        </w:rPr>
      </w:pPr>
      <w:r>
        <w:rPr>
          <w:rFonts w:cs="Arial"/>
          <w:b/>
          <w:color w:val="000080"/>
          <w:sz w:val="28"/>
          <w:szCs w:val="22"/>
        </w:rPr>
        <w:t xml:space="preserve">Stadtwerke </w:t>
      </w:r>
      <w:proofErr w:type="gramStart"/>
      <w:r w:rsidR="00D20DCC">
        <w:rPr>
          <w:rFonts w:cs="Arial"/>
          <w:b/>
          <w:color w:val="000080"/>
          <w:sz w:val="28"/>
          <w:szCs w:val="22"/>
        </w:rPr>
        <w:t xml:space="preserve">in </w:t>
      </w:r>
      <w:r>
        <w:rPr>
          <w:rFonts w:cs="Arial"/>
          <w:b/>
          <w:color w:val="000080"/>
          <w:sz w:val="28"/>
          <w:szCs w:val="22"/>
        </w:rPr>
        <w:t>2050</w:t>
      </w:r>
      <w:proofErr w:type="gramEnd"/>
    </w:p>
    <w:p w:rsidR="00BF4B7E" w:rsidRPr="00EA1AF7" w:rsidRDefault="00BF4B7E">
      <w:pPr>
        <w:rPr>
          <w:rFonts w:cs="Arial"/>
          <w:szCs w:val="22"/>
        </w:rPr>
      </w:pPr>
    </w:p>
    <w:p w:rsidR="00BF4B7E" w:rsidRPr="00EA1AF7" w:rsidRDefault="00BF4B7E" w:rsidP="00001AFE">
      <w:pPr>
        <w:rPr>
          <w:rFonts w:cs="Arial"/>
          <w:b/>
          <w:szCs w:val="22"/>
        </w:rPr>
      </w:pPr>
    </w:p>
    <w:p w:rsidR="00BF4B7E" w:rsidRPr="00EA1AF7" w:rsidRDefault="009D522A" w:rsidP="00BF4B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CF29AB" w:rsidRPr="00EA1AF7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Juli</w:t>
      </w:r>
      <w:r w:rsidR="00CF29AB" w:rsidRPr="00EA1AF7">
        <w:rPr>
          <w:rFonts w:cs="Arial"/>
          <w:szCs w:val="22"/>
        </w:rPr>
        <w:t xml:space="preserve"> 20</w:t>
      </w:r>
      <w:r>
        <w:rPr>
          <w:rFonts w:cs="Arial"/>
          <w:szCs w:val="22"/>
        </w:rPr>
        <w:t>20</w:t>
      </w:r>
    </w:p>
    <w:p w:rsidR="00BF4B7E" w:rsidRDefault="00BF4B7E" w:rsidP="00BF4B7E">
      <w:pPr>
        <w:jc w:val="center"/>
        <w:rPr>
          <w:rFonts w:cs="Arial"/>
          <w:szCs w:val="22"/>
        </w:rPr>
      </w:pPr>
      <w:r w:rsidRPr="00EA1AF7">
        <w:rPr>
          <w:rFonts w:cs="Arial"/>
          <w:szCs w:val="22"/>
        </w:rPr>
        <w:t xml:space="preserve">Beginn: </w:t>
      </w:r>
      <w:r w:rsidR="00135D35" w:rsidRPr="00EA1AF7">
        <w:rPr>
          <w:rFonts w:cs="Arial"/>
          <w:szCs w:val="22"/>
        </w:rPr>
        <w:t>1</w:t>
      </w:r>
      <w:r w:rsidR="009D522A">
        <w:rPr>
          <w:rFonts w:cs="Arial"/>
          <w:szCs w:val="22"/>
        </w:rPr>
        <w:t>3</w:t>
      </w:r>
      <w:r w:rsidRPr="00EA1AF7">
        <w:rPr>
          <w:rFonts w:cs="Arial"/>
          <w:szCs w:val="22"/>
        </w:rPr>
        <w:t>:00 Uhr</w:t>
      </w:r>
    </w:p>
    <w:p w:rsidR="00E1555E" w:rsidRPr="00EA1AF7" w:rsidRDefault="00E1555E" w:rsidP="00BF4B7E">
      <w:pPr>
        <w:jc w:val="center"/>
        <w:rPr>
          <w:rFonts w:cs="Arial"/>
          <w:szCs w:val="22"/>
        </w:rPr>
      </w:pPr>
    </w:p>
    <w:p w:rsidR="003B4A81" w:rsidRDefault="009D522A" w:rsidP="003B4A81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IHK Halle-Dessau</w:t>
      </w:r>
    </w:p>
    <w:p w:rsidR="000F3D36" w:rsidRDefault="000F3D36" w:rsidP="000F3D36">
      <w:pPr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>Tagungsebene</w:t>
      </w:r>
    </w:p>
    <w:p w:rsidR="003B4A81" w:rsidRPr="003B4A81" w:rsidRDefault="009D522A" w:rsidP="000F3D36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Francke-Str. 5</w:t>
      </w:r>
    </w:p>
    <w:p w:rsidR="008828A5" w:rsidRDefault="003B4A81" w:rsidP="003B4A81">
      <w:pPr>
        <w:jc w:val="center"/>
        <w:rPr>
          <w:rFonts w:cs="Arial"/>
          <w:szCs w:val="22"/>
        </w:rPr>
      </w:pPr>
      <w:r w:rsidRPr="003B4A81">
        <w:rPr>
          <w:rFonts w:cs="Arial"/>
          <w:szCs w:val="22"/>
        </w:rPr>
        <w:t>06</w:t>
      </w:r>
      <w:r w:rsidR="009D522A">
        <w:rPr>
          <w:rFonts w:cs="Arial"/>
          <w:szCs w:val="22"/>
        </w:rPr>
        <w:t>110 Halle (Saale)</w:t>
      </w:r>
    </w:p>
    <w:p w:rsidR="009B7C8E" w:rsidRPr="00EA1AF7" w:rsidRDefault="009B7C8E" w:rsidP="00BF4B7E">
      <w:pPr>
        <w:rPr>
          <w:rFonts w:cs="Arial"/>
          <w:b/>
          <w:szCs w:val="22"/>
        </w:rPr>
      </w:pPr>
    </w:p>
    <w:p w:rsidR="00BF4B7E" w:rsidRPr="00EA1AF7" w:rsidRDefault="00BF4B7E" w:rsidP="00EA1AF7">
      <w:pPr>
        <w:rPr>
          <w:rFonts w:cs="Arial"/>
          <w:b/>
          <w:szCs w:val="22"/>
        </w:rPr>
      </w:pPr>
      <w:r w:rsidRPr="00EA1AF7">
        <w:rPr>
          <w:rFonts w:cs="Arial"/>
          <w:b/>
          <w:szCs w:val="22"/>
        </w:rPr>
        <w:t>Tagesordnung</w:t>
      </w:r>
    </w:p>
    <w:p w:rsidR="00BF4B7E" w:rsidRPr="00D20DCC" w:rsidRDefault="00BF4B7E" w:rsidP="00BF4B7E">
      <w:pPr>
        <w:rPr>
          <w:rFonts w:cs="Arial"/>
          <w:sz w:val="16"/>
          <w:szCs w:val="16"/>
        </w:rPr>
      </w:pPr>
    </w:p>
    <w:p w:rsidR="00C30011" w:rsidRPr="00EA1AF7" w:rsidRDefault="00457BFA" w:rsidP="00EA1AF7">
      <w:pPr>
        <w:tabs>
          <w:tab w:val="left" w:pos="1418"/>
        </w:tabs>
        <w:rPr>
          <w:rFonts w:cs="Arial"/>
          <w:b/>
          <w:szCs w:val="22"/>
        </w:rPr>
      </w:pPr>
      <w:r w:rsidRPr="00EA1AF7">
        <w:rPr>
          <w:rFonts w:cs="Arial"/>
          <w:b/>
          <w:szCs w:val="22"/>
        </w:rPr>
        <w:t>TOP 1</w:t>
      </w:r>
      <w:r w:rsidR="00AF0CB1" w:rsidRPr="00EA1AF7">
        <w:rPr>
          <w:rFonts w:cs="Arial"/>
          <w:b/>
          <w:szCs w:val="22"/>
        </w:rPr>
        <w:t xml:space="preserve"> </w:t>
      </w:r>
      <w:r w:rsidRPr="00EA1AF7">
        <w:rPr>
          <w:rFonts w:cs="Arial"/>
          <w:b/>
          <w:szCs w:val="22"/>
        </w:rPr>
        <w:tab/>
      </w:r>
      <w:r w:rsidR="00001AFE" w:rsidRPr="00EA1AF7">
        <w:rPr>
          <w:rFonts w:cs="Arial"/>
          <w:b/>
          <w:szCs w:val="22"/>
        </w:rPr>
        <w:t>Begrüßung</w:t>
      </w:r>
    </w:p>
    <w:p w:rsidR="00EE709A" w:rsidRDefault="00EA1AF7" w:rsidP="006F79DE">
      <w:pPr>
        <w:tabs>
          <w:tab w:val="left" w:pos="1418"/>
        </w:tabs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95432">
        <w:rPr>
          <w:rFonts w:cs="Arial"/>
          <w:szCs w:val="22"/>
        </w:rPr>
        <w:t xml:space="preserve">Live-Statements zu aktuellen Entwicklungen </w:t>
      </w:r>
    </w:p>
    <w:p w:rsidR="001E07FC" w:rsidRPr="00D20DCC" w:rsidRDefault="001E07FC" w:rsidP="00D20DCC">
      <w:pPr>
        <w:rPr>
          <w:rFonts w:cs="Arial"/>
          <w:sz w:val="16"/>
          <w:szCs w:val="16"/>
        </w:rPr>
      </w:pPr>
    </w:p>
    <w:p w:rsidR="00A95432" w:rsidRDefault="00D642C4" w:rsidP="00A95432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b/>
          <w:szCs w:val="22"/>
        </w:rPr>
      </w:pPr>
      <w:r>
        <w:rPr>
          <w:rFonts w:cs="Arial"/>
          <w:b/>
          <w:szCs w:val="22"/>
        </w:rPr>
        <w:t>TOP 2</w:t>
      </w:r>
      <w:r w:rsidR="00E1555E">
        <w:rPr>
          <w:rFonts w:cs="Arial"/>
          <w:b/>
          <w:szCs w:val="22"/>
        </w:rPr>
        <w:tab/>
      </w:r>
      <w:r w:rsidR="00A95432">
        <w:rPr>
          <w:rFonts w:cs="Arial"/>
          <w:b/>
          <w:szCs w:val="22"/>
        </w:rPr>
        <w:t>Energieavantgarde – Stadtwerke gemeinsam stärken</w:t>
      </w:r>
    </w:p>
    <w:p w:rsidR="00525F7D" w:rsidRDefault="00A95432" w:rsidP="00A95432">
      <w:pPr>
        <w:tabs>
          <w:tab w:val="left" w:pos="1418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szCs w:val="22"/>
        </w:rPr>
        <w:tab/>
        <w:t>Thies Schröder, Energieavantgarde</w:t>
      </w:r>
    </w:p>
    <w:p w:rsidR="004D6D42" w:rsidRPr="00D20DCC" w:rsidRDefault="004D6D42" w:rsidP="00D20DCC">
      <w:pPr>
        <w:rPr>
          <w:rFonts w:cs="Arial"/>
          <w:sz w:val="16"/>
          <w:szCs w:val="16"/>
        </w:rPr>
      </w:pPr>
    </w:p>
    <w:p w:rsidR="00A95432" w:rsidRPr="00EA1AF7" w:rsidRDefault="00D642C4" w:rsidP="00A95432">
      <w:pPr>
        <w:tabs>
          <w:tab w:val="left" w:pos="1418"/>
        </w:tabs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szCs w:val="22"/>
        </w:rPr>
        <w:t>TOP 3</w:t>
      </w:r>
      <w:r w:rsidR="005A7F5A" w:rsidRPr="005A7F5A">
        <w:rPr>
          <w:rFonts w:cs="Arial"/>
          <w:b/>
          <w:szCs w:val="22"/>
        </w:rPr>
        <w:tab/>
      </w:r>
      <w:r w:rsidR="00A95432">
        <w:rPr>
          <w:rFonts w:cs="Arial"/>
          <w:b/>
          <w:color w:val="000000"/>
          <w:szCs w:val="22"/>
        </w:rPr>
        <w:t xml:space="preserve">Lastmanagement und das </w:t>
      </w:r>
      <w:r w:rsidR="00D9688B">
        <w:rPr>
          <w:rFonts w:cs="Arial"/>
          <w:b/>
          <w:color w:val="000000"/>
          <w:szCs w:val="22"/>
        </w:rPr>
        <w:t>ANHALT CENER FOR DATA SCIENCE</w:t>
      </w:r>
    </w:p>
    <w:p w:rsidR="00A95432" w:rsidRDefault="00A95432" w:rsidP="00A95432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  <w:t>Prof. Eduard Siemens, Hochschule Anhalt</w:t>
      </w:r>
    </w:p>
    <w:p w:rsidR="00641F96" w:rsidRPr="00D20DCC" w:rsidRDefault="00641F96" w:rsidP="00D20DCC">
      <w:pPr>
        <w:rPr>
          <w:rFonts w:cs="Arial"/>
          <w:sz w:val="16"/>
          <w:szCs w:val="16"/>
        </w:rPr>
      </w:pPr>
    </w:p>
    <w:p w:rsidR="00A95432" w:rsidRDefault="005A7F5A" w:rsidP="00A95432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szCs w:val="22"/>
        </w:rPr>
      </w:pPr>
      <w:r w:rsidRPr="00EA1AF7">
        <w:rPr>
          <w:rFonts w:cs="Arial"/>
          <w:b/>
          <w:szCs w:val="22"/>
        </w:rPr>
        <w:t>T</w:t>
      </w:r>
      <w:r>
        <w:rPr>
          <w:rFonts w:cs="Arial"/>
          <w:b/>
          <w:szCs w:val="22"/>
        </w:rPr>
        <w:t>OP</w:t>
      </w:r>
      <w:r w:rsidRPr="00EA1AF7">
        <w:rPr>
          <w:rFonts w:cs="Arial"/>
          <w:b/>
          <w:szCs w:val="22"/>
        </w:rPr>
        <w:t xml:space="preserve"> </w:t>
      </w:r>
      <w:r w:rsidR="00D642C4">
        <w:rPr>
          <w:rFonts w:cs="Arial"/>
          <w:b/>
          <w:szCs w:val="22"/>
        </w:rPr>
        <w:t>4</w:t>
      </w:r>
      <w:r w:rsidRPr="00EA1AF7">
        <w:rPr>
          <w:rFonts w:cs="Arial"/>
          <w:b/>
          <w:szCs w:val="22"/>
        </w:rPr>
        <w:t xml:space="preserve"> </w:t>
      </w:r>
      <w:r w:rsidRPr="00EA1AF7">
        <w:rPr>
          <w:rFonts w:cs="Arial"/>
          <w:b/>
          <w:szCs w:val="22"/>
        </w:rPr>
        <w:tab/>
      </w:r>
      <w:r w:rsidR="00A95432">
        <w:rPr>
          <w:rFonts w:cs="Arial"/>
          <w:b/>
          <w:szCs w:val="22"/>
        </w:rPr>
        <w:t>Energieregion Staßfurt 2020</w:t>
      </w:r>
    </w:p>
    <w:p w:rsidR="005A7F5A" w:rsidRDefault="00A95432" w:rsidP="005A7F5A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9688B">
        <w:rPr>
          <w:rFonts w:cs="Arial"/>
          <w:szCs w:val="22"/>
        </w:rPr>
        <w:t>Dirk Tempke</w:t>
      </w:r>
      <w:r>
        <w:rPr>
          <w:rFonts w:cs="Arial"/>
          <w:szCs w:val="22"/>
        </w:rPr>
        <w:t>, MVV Umwelt GmbH</w:t>
      </w:r>
      <w:r>
        <w:rPr>
          <w:rFonts w:cs="Arial"/>
          <w:szCs w:val="22"/>
        </w:rPr>
        <w:tab/>
      </w:r>
    </w:p>
    <w:p w:rsidR="005A7F5A" w:rsidRPr="00D20DCC" w:rsidRDefault="005A7F5A" w:rsidP="00D20DCC">
      <w:pPr>
        <w:rPr>
          <w:rFonts w:cs="Arial"/>
          <w:sz w:val="16"/>
          <w:szCs w:val="16"/>
        </w:rPr>
      </w:pPr>
    </w:p>
    <w:p w:rsidR="00A95432" w:rsidRPr="005A7F5A" w:rsidRDefault="00FA3CCB" w:rsidP="00A95432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b/>
          <w:szCs w:val="22"/>
        </w:rPr>
      </w:pPr>
      <w:r w:rsidRPr="00EA1AF7">
        <w:rPr>
          <w:rFonts w:cs="Arial"/>
          <w:b/>
          <w:szCs w:val="22"/>
        </w:rPr>
        <w:t>T</w:t>
      </w:r>
      <w:r>
        <w:rPr>
          <w:rFonts w:cs="Arial"/>
          <w:b/>
          <w:szCs w:val="22"/>
        </w:rPr>
        <w:t>OP</w:t>
      </w:r>
      <w:r w:rsidRPr="00EA1AF7">
        <w:rPr>
          <w:rFonts w:cs="Arial"/>
          <w:b/>
          <w:szCs w:val="22"/>
        </w:rPr>
        <w:t xml:space="preserve"> </w:t>
      </w:r>
      <w:r w:rsidR="00D642C4">
        <w:rPr>
          <w:rFonts w:cs="Arial"/>
          <w:b/>
          <w:szCs w:val="22"/>
        </w:rPr>
        <w:t>5</w:t>
      </w:r>
      <w:r w:rsidRPr="00EA1AF7">
        <w:rPr>
          <w:rFonts w:cs="Arial"/>
          <w:b/>
          <w:szCs w:val="22"/>
        </w:rPr>
        <w:t xml:space="preserve"> </w:t>
      </w:r>
      <w:r w:rsidRPr="00EA1AF7">
        <w:rPr>
          <w:rFonts w:cs="Arial"/>
          <w:b/>
          <w:szCs w:val="22"/>
        </w:rPr>
        <w:tab/>
      </w:r>
      <w:r w:rsidR="00A95432">
        <w:rPr>
          <w:rFonts w:cs="Arial"/>
          <w:b/>
          <w:szCs w:val="22"/>
        </w:rPr>
        <w:t xml:space="preserve">Photovoltaische Energiesysteme – Ausfallwahrscheinlichkeit und Rückversicherung </w:t>
      </w:r>
    </w:p>
    <w:p w:rsidR="00F2708E" w:rsidRDefault="00A95432" w:rsidP="00A95432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b/>
          <w:szCs w:val="22"/>
        </w:rPr>
      </w:pPr>
      <w:r>
        <w:rPr>
          <w:rFonts w:cs="Arial"/>
          <w:color w:val="000000"/>
          <w:szCs w:val="22"/>
        </w:rPr>
        <w:tab/>
        <w:t>Prof. Ralph Gottschalg, Fraunhofer Center für Silizium-Photovoltaik CSP</w:t>
      </w:r>
    </w:p>
    <w:p w:rsidR="00FA3CCB" w:rsidRPr="00D20DCC" w:rsidRDefault="00FA3CCB" w:rsidP="00D20DCC">
      <w:pPr>
        <w:rPr>
          <w:rFonts w:cs="Arial"/>
          <w:sz w:val="16"/>
          <w:szCs w:val="16"/>
        </w:rPr>
      </w:pPr>
    </w:p>
    <w:p w:rsidR="003B4A81" w:rsidRDefault="005A7F5A" w:rsidP="003B4A81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szCs w:val="22"/>
        </w:rPr>
      </w:pPr>
      <w:r w:rsidRPr="00EA1AF7">
        <w:rPr>
          <w:rFonts w:cs="Arial"/>
          <w:b/>
          <w:szCs w:val="22"/>
        </w:rPr>
        <w:t>T</w:t>
      </w:r>
      <w:r>
        <w:rPr>
          <w:rFonts w:cs="Arial"/>
          <w:b/>
          <w:szCs w:val="22"/>
        </w:rPr>
        <w:t>OP</w:t>
      </w:r>
      <w:r w:rsidRPr="00EA1AF7">
        <w:rPr>
          <w:rFonts w:cs="Arial"/>
          <w:b/>
          <w:szCs w:val="22"/>
        </w:rPr>
        <w:t xml:space="preserve"> </w:t>
      </w:r>
      <w:r w:rsidR="00D642C4">
        <w:rPr>
          <w:rFonts w:cs="Arial"/>
          <w:b/>
          <w:szCs w:val="22"/>
        </w:rPr>
        <w:t>6</w:t>
      </w:r>
      <w:r w:rsidRPr="00EA1AF7">
        <w:rPr>
          <w:rFonts w:cs="Arial"/>
          <w:b/>
          <w:szCs w:val="22"/>
        </w:rPr>
        <w:t xml:space="preserve"> </w:t>
      </w:r>
      <w:r w:rsidRPr="00EA1AF7">
        <w:rPr>
          <w:rFonts w:cs="Arial"/>
          <w:b/>
          <w:szCs w:val="22"/>
        </w:rPr>
        <w:tab/>
      </w:r>
      <w:r w:rsidR="00F2708E">
        <w:rPr>
          <w:rFonts w:cs="Arial"/>
          <w:b/>
          <w:szCs w:val="22"/>
        </w:rPr>
        <w:t>Runde Tische</w:t>
      </w:r>
      <w:r w:rsidR="00AA1DED">
        <w:rPr>
          <w:rFonts w:cs="Arial"/>
          <w:b/>
          <w:szCs w:val="22"/>
        </w:rPr>
        <w:t xml:space="preserve"> - </w:t>
      </w:r>
      <w:r w:rsidR="00F2708E">
        <w:rPr>
          <w:rFonts w:cs="Arial"/>
          <w:szCs w:val="22"/>
        </w:rPr>
        <w:t>Diskussion über Chancen und Herausforderungen</w:t>
      </w:r>
    </w:p>
    <w:p w:rsidR="00512DA0" w:rsidRPr="00AA1DED" w:rsidRDefault="00512DA0" w:rsidP="00512DA0">
      <w:pPr>
        <w:tabs>
          <w:tab w:val="left" w:pos="1418"/>
        </w:tabs>
        <w:autoSpaceDE w:val="0"/>
        <w:autoSpaceDN w:val="0"/>
        <w:adjustRightInd w:val="0"/>
        <w:ind w:left="1418" w:hanging="1418"/>
        <w:rPr>
          <w:rFonts w:cs="Arial"/>
          <w:sz w:val="20"/>
        </w:rPr>
      </w:pPr>
      <w:r>
        <w:rPr>
          <w:rFonts w:cs="Arial"/>
          <w:szCs w:val="22"/>
        </w:rPr>
        <w:tab/>
      </w:r>
      <w:r w:rsidRPr="00AA1DED">
        <w:rPr>
          <w:rFonts w:cs="Arial"/>
          <w:sz w:val="20"/>
        </w:rPr>
        <w:t>Rückschau: Es ist 2050</w:t>
      </w:r>
    </w:p>
    <w:p w:rsidR="00512DA0" w:rsidRPr="00AA1DED" w:rsidRDefault="00512DA0" w:rsidP="00AA1DED">
      <w:pPr>
        <w:pStyle w:val="Listenabsatz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rPr>
          <w:rFonts w:cs="Arial"/>
          <w:sz w:val="20"/>
        </w:rPr>
      </w:pPr>
      <w:r w:rsidRPr="00AA1DED">
        <w:rPr>
          <w:rFonts w:cs="Arial"/>
          <w:sz w:val="20"/>
        </w:rPr>
        <w:t>Was führte zum Gelingen der Energiewende in Deutschland/Europa?</w:t>
      </w:r>
    </w:p>
    <w:p w:rsidR="00512DA0" w:rsidRPr="00AA1DED" w:rsidRDefault="00512DA0" w:rsidP="00AA1DED">
      <w:pPr>
        <w:pStyle w:val="Listenabsatz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rPr>
          <w:rFonts w:cs="Arial"/>
          <w:sz w:val="20"/>
        </w:rPr>
      </w:pPr>
      <w:r w:rsidRPr="00AA1DED">
        <w:rPr>
          <w:rFonts w:cs="Arial"/>
          <w:sz w:val="20"/>
        </w:rPr>
        <w:t>Wo steht „ihr“ Stadtwerk?</w:t>
      </w:r>
    </w:p>
    <w:p w:rsidR="00512DA0" w:rsidRPr="00AA1DED" w:rsidRDefault="00512DA0" w:rsidP="00AA1DED">
      <w:pPr>
        <w:pStyle w:val="Listenabsatz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rPr>
          <w:rFonts w:cs="Arial"/>
          <w:sz w:val="20"/>
        </w:rPr>
      </w:pPr>
      <w:r w:rsidRPr="00AA1DED">
        <w:rPr>
          <w:rFonts w:cs="Arial"/>
          <w:sz w:val="20"/>
        </w:rPr>
        <w:t>Haben Sie ihre Karriereziele erreicht und wie ist Ihnen das gelungen, was haben Sie zur Energiewende und zur Standortentwicklung Ihres Stadtwerks beigetragen?</w:t>
      </w:r>
    </w:p>
    <w:p w:rsidR="005A7F5A" w:rsidRPr="00D20DCC" w:rsidRDefault="005A7F5A" w:rsidP="00D20DCC">
      <w:pPr>
        <w:rPr>
          <w:rFonts w:cs="Arial"/>
          <w:sz w:val="16"/>
          <w:szCs w:val="16"/>
        </w:rPr>
      </w:pPr>
      <w:bookmarkStart w:id="0" w:name="_GoBack"/>
    </w:p>
    <w:bookmarkEnd w:id="0"/>
    <w:p w:rsidR="001F71BE" w:rsidRDefault="00D3563A" w:rsidP="00EA1AF7">
      <w:pPr>
        <w:tabs>
          <w:tab w:val="left" w:pos="1418"/>
        </w:tabs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 w:rsidRPr="00EA1AF7">
        <w:rPr>
          <w:rFonts w:cs="Arial"/>
          <w:b/>
          <w:color w:val="000000"/>
          <w:szCs w:val="22"/>
        </w:rPr>
        <w:t xml:space="preserve">TOP </w:t>
      </w:r>
      <w:r w:rsidR="00D642C4">
        <w:rPr>
          <w:rFonts w:cs="Arial"/>
          <w:b/>
          <w:color w:val="000000"/>
          <w:szCs w:val="22"/>
        </w:rPr>
        <w:t>7</w:t>
      </w:r>
      <w:r w:rsidRPr="00EA1AF7">
        <w:rPr>
          <w:rFonts w:cs="Arial"/>
          <w:b/>
          <w:color w:val="000000"/>
          <w:szCs w:val="22"/>
        </w:rPr>
        <w:tab/>
      </w:r>
      <w:r w:rsidR="00F2708E">
        <w:rPr>
          <w:rFonts w:cs="Arial"/>
          <w:b/>
          <w:color w:val="000000"/>
          <w:szCs w:val="22"/>
        </w:rPr>
        <w:t xml:space="preserve">Plenum </w:t>
      </w:r>
    </w:p>
    <w:p w:rsidR="007603B5" w:rsidRPr="00F2708E" w:rsidRDefault="00F2708E" w:rsidP="00D20DCC">
      <w:pPr>
        <w:tabs>
          <w:tab w:val="left" w:pos="1418"/>
        </w:tabs>
        <w:autoSpaceDE w:val="0"/>
        <w:autoSpaceDN w:val="0"/>
        <w:adjustRightInd w:val="0"/>
        <w:ind w:left="1418"/>
        <w:rPr>
          <w:rFonts w:cs="Arial"/>
          <w:bCs/>
          <w:color w:val="000000"/>
          <w:szCs w:val="22"/>
        </w:rPr>
      </w:pPr>
      <w:r w:rsidRPr="00F2708E">
        <w:rPr>
          <w:rFonts w:cs="Arial"/>
          <w:bCs/>
          <w:color w:val="000000"/>
          <w:szCs w:val="22"/>
        </w:rPr>
        <w:t xml:space="preserve">Zusammenfassung der </w:t>
      </w:r>
      <w:r w:rsidR="00D20DCC">
        <w:rPr>
          <w:rFonts w:cs="Arial"/>
          <w:bCs/>
          <w:color w:val="000000"/>
          <w:szCs w:val="22"/>
        </w:rPr>
        <w:t>aufgezeigten Chancen und Risiken, Vereinbarung Folgetermin zu wirtschaftlichen und rechtlichen Aspekten „Stadtwerke in 2050“</w:t>
      </w:r>
    </w:p>
    <w:p w:rsidR="00ED0078" w:rsidRDefault="00ED0078" w:rsidP="00EA1AF7">
      <w:pPr>
        <w:tabs>
          <w:tab w:val="left" w:pos="1418"/>
        </w:tabs>
        <w:ind w:left="1418" w:hanging="1418"/>
        <w:rPr>
          <w:rFonts w:cs="Arial"/>
          <w:color w:val="000000"/>
          <w:szCs w:val="22"/>
        </w:rPr>
      </w:pPr>
    </w:p>
    <w:p w:rsidR="009B7C8E" w:rsidRDefault="009B7C8E" w:rsidP="00EA1AF7">
      <w:pPr>
        <w:tabs>
          <w:tab w:val="left" w:pos="1418"/>
        </w:tabs>
        <w:ind w:left="1418" w:hanging="1418"/>
        <w:rPr>
          <w:rFonts w:cs="Arial"/>
          <w:color w:val="000000"/>
          <w:szCs w:val="22"/>
        </w:rPr>
      </w:pPr>
    </w:p>
    <w:p w:rsidR="00FF2813" w:rsidRPr="00AA1DED" w:rsidRDefault="00572625" w:rsidP="00FF2813">
      <w:pPr>
        <w:tabs>
          <w:tab w:val="left" w:pos="0"/>
        </w:tabs>
        <w:jc w:val="both"/>
        <w:rPr>
          <w:sz w:val="20"/>
        </w:rPr>
      </w:pPr>
      <w:r w:rsidRPr="00AA1DED">
        <w:rPr>
          <w:sz w:val="20"/>
        </w:rPr>
        <w:t xml:space="preserve">Das Netzwerk Nachhaltigkeit in der Wirtschaft </w:t>
      </w:r>
      <w:r w:rsidR="008A65CC" w:rsidRPr="00AA1DED">
        <w:rPr>
          <w:sz w:val="20"/>
        </w:rPr>
        <w:t xml:space="preserve">wird </w:t>
      </w:r>
      <w:r w:rsidR="00FF2813" w:rsidRPr="00AA1DED">
        <w:rPr>
          <w:sz w:val="20"/>
        </w:rPr>
        <w:t>von</w:t>
      </w:r>
      <w:r w:rsidRPr="00AA1DED">
        <w:rPr>
          <w:sz w:val="20"/>
        </w:rPr>
        <w:t xml:space="preserve"> </w:t>
      </w:r>
      <w:r w:rsidR="008A65CC" w:rsidRPr="00AA1DED">
        <w:rPr>
          <w:sz w:val="20"/>
        </w:rPr>
        <w:t>Multiplikatoren</w:t>
      </w:r>
      <w:r w:rsidRPr="00AA1DED">
        <w:rPr>
          <w:sz w:val="20"/>
        </w:rPr>
        <w:t xml:space="preserve"> aus Wirtschaft, Wissenschaft, Verwaltung und Gesellschaft im Land</w:t>
      </w:r>
      <w:r w:rsidR="008A65CC" w:rsidRPr="00AA1DED">
        <w:rPr>
          <w:sz w:val="20"/>
        </w:rPr>
        <w:t xml:space="preserve"> gebildet</w:t>
      </w:r>
      <w:r w:rsidRPr="00AA1DED">
        <w:rPr>
          <w:sz w:val="20"/>
        </w:rPr>
        <w:t>, um den Ansatz einer nachhaltigen Wirtschaft in die Praxis zu bringen. Den Rahmen bilden die 17 Nachhaltigkeitsziele der Vereinten Nationen, welche derzeit weltweit in Gesetze, Fördervorgaben und nachhaltige Finanzprodukte einfließen</w:t>
      </w:r>
      <w:r w:rsidR="008A65CC" w:rsidRPr="00AA1DED">
        <w:rPr>
          <w:sz w:val="20"/>
        </w:rPr>
        <w:t>.</w:t>
      </w:r>
      <w:r w:rsidRPr="00AA1DED">
        <w:rPr>
          <w:sz w:val="20"/>
        </w:rPr>
        <w:t xml:space="preserve"> </w:t>
      </w:r>
    </w:p>
    <w:p w:rsidR="00572625" w:rsidRPr="00AA1DED" w:rsidRDefault="00572625" w:rsidP="00F26007">
      <w:pPr>
        <w:tabs>
          <w:tab w:val="left" w:pos="0"/>
        </w:tabs>
        <w:jc w:val="both"/>
        <w:rPr>
          <w:sz w:val="20"/>
        </w:rPr>
      </w:pPr>
      <w:r w:rsidRPr="00AA1DED">
        <w:rPr>
          <w:sz w:val="20"/>
        </w:rPr>
        <w:t xml:space="preserve">Das Netzwerk soll Stakeholder </w:t>
      </w:r>
      <w:r w:rsidR="00AA1DED">
        <w:rPr>
          <w:sz w:val="20"/>
        </w:rPr>
        <w:t xml:space="preserve">verschiedener Bereiche </w:t>
      </w:r>
      <w:r w:rsidRPr="00AA1DED">
        <w:rPr>
          <w:sz w:val="20"/>
        </w:rPr>
        <w:t>für neue wirtschaftliche Ansätze zusammenbringen. Das Kernteam besteht aktuell aus Vertretern der IHK und der HWK in Halle, der L</w:t>
      </w:r>
      <w:r w:rsidR="00B922FD" w:rsidRPr="00AA1DED">
        <w:rPr>
          <w:sz w:val="20"/>
        </w:rPr>
        <w:t>andesenergieagentur Sachsen-Anhalt</w:t>
      </w:r>
      <w:r w:rsidRPr="00AA1DED">
        <w:rPr>
          <w:sz w:val="20"/>
        </w:rPr>
        <w:t xml:space="preserve">, der Hochschulen im Land, dem Fraunhofer IMWS, </w:t>
      </w:r>
      <w:r w:rsidR="006607FA" w:rsidRPr="00AA1DED">
        <w:rPr>
          <w:sz w:val="20"/>
        </w:rPr>
        <w:t>Eine Welt-Netzwerk</w:t>
      </w:r>
      <w:r w:rsidR="006607FA">
        <w:rPr>
          <w:sz w:val="20"/>
        </w:rPr>
        <w:t>,</w:t>
      </w:r>
      <w:r w:rsidR="006607FA" w:rsidRPr="00AA1DED">
        <w:rPr>
          <w:sz w:val="20"/>
        </w:rPr>
        <w:t xml:space="preserve"> </w:t>
      </w:r>
      <w:proofErr w:type="spellStart"/>
      <w:r w:rsidRPr="00AA1DED">
        <w:rPr>
          <w:sz w:val="20"/>
        </w:rPr>
        <w:t>mohio</w:t>
      </w:r>
      <w:proofErr w:type="spellEnd"/>
      <w:r w:rsidRPr="00AA1DED">
        <w:rPr>
          <w:sz w:val="20"/>
        </w:rPr>
        <w:t xml:space="preserve"> e.V. und </w:t>
      </w:r>
      <w:r w:rsidR="006607FA" w:rsidRPr="006607FA">
        <w:rPr>
          <w:sz w:val="20"/>
        </w:rPr>
        <w:t xml:space="preserve">Netzwerk Zukunft Sachsen-Anhalt </w:t>
      </w:r>
      <w:proofErr w:type="gramStart"/>
      <w:r w:rsidR="006607FA" w:rsidRPr="006607FA">
        <w:rPr>
          <w:sz w:val="20"/>
        </w:rPr>
        <w:t>e.V.</w:t>
      </w:r>
      <w:r w:rsidRPr="00AA1DED">
        <w:rPr>
          <w:sz w:val="20"/>
        </w:rPr>
        <w:t>.</w:t>
      </w:r>
      <w:proofErr w:type="gramEnd"/>
      <w:r w:rsidR="008A65CC" w:rsidRPr="00AA1DED">
        <w:rPr>
          <w:sz w:val="20"/>
        </w:rPr>
        <w:t xml:space="preserve"> Das Netzwerk ist nicht gefördert.</w:t>
      </w:r>
    </w:p>
    <w:sectPr w:rsidR="00572625" w:rsidRPr="00AA1DED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67" w:rsidRDefault="00271B67" w:rsidP="00E8211B">
      <w:r>
        <w:separator/>
      </w:r>
    </w:p>
  </w:endnote>
  <w:endnote w:type="continuationSeparator" w:id="0">
    <w:p w:rsidR="00271B67" w:rsidRDefault="00271B67" w:rsidP="00E8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67" w:rsidRDefault="00271B67" w:rsidP="00E8211B">
      <w:r>
        <w:separator/>
      </w:r>
    </w:p>
  </w:footnote>
  <w:footnote w:type="continuationSeparator" w:id="0">
    <w:p w:rsidR="00271B67" w:rsidRDefault="00271B67" w:rsidP="00E8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1B" w:rsidRDefault="00AC3D0E" w:rsidP="009D522A">
    <w:pPr>
      <w:ind w:left="3540" w:firstLine="429"/>
    </w:pPr>
    <w:r w:rsidRPr="001C3732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57F69109" wp14:editId="2926E5BB">
          <wp:simplePos x="0" y="0"/>
          <wp:positionH relativeFrom="column">
            <wp:posOffset>0</wp:posOffset>
          </wp:positionH>
          <wp:positionV relativeFrom="paragraph">
            <wp:posOffset>144780</wp:posOffset>
          </wp:positionV>
          <wp:extent cx="1196340" cy="904240"/>
          <wp:effectExtent l="0" t="0" r="0" b="0"/>
          <wp:wrapTopAndBottom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945E1447-B421-43B3-AD84-3D13E5BAB8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945E1447-B421-43B3-AD84-3D13E5BAB8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82" t="30687" r="-2516" b="42081"/>
                  <a:stretch/>
                </pic:blipFill>
                <pic:spPr>
                  <a:xfrm>
                    <a:off x="0" y="0"/>
                    <a:ext cx="119634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01AD"/>
    <w:multiLevelType w:val="hybridMultilevel"/>
    <w:tmpl w:val="1668E8A2"/>
    <w:lvl w:ilvl="0" w:tplc="1F3CBD1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6D2AC1"/>
    <w:multiLevelType w:val="hybridMultilevel"/>
    <w:tmpl w:val="E4982F62"/>
    <w:lvl w:ilvl="0" w:tplc="8C2ACBC6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DB82E37"/>
    <w:multiLevelType w:val="hybridMultilevel"/>
    <w:tmpl w:val="71009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6C0A"/>
    <w:multiLevelType w:val="hybridMultilevel"/>
    <w:tmpl w:val="F9D2B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C32"/>
    <w:multiLevelType w:val="hybridMultilevel"/>
    <w:tmpl w:val="2388A53C"/>
    <w:lvl w:ilvl="0" w:tplc="68A294E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8012AD7"/>
    <w:multiLevelType w:val="hybridMultilevel"/>
    <w:tmpl w:val="7EF4F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63D"/>
    <w:multiLevelType w:val="hybridMultilevel"/>
    <w:tmpl w:val="1CB6E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296F"/>
    <w:multiLevelType w:val="hybridMultilevel"/>
    <w:tmpl w:val="7C706A8C"/>
    <w:lvl w:ilvl="0" w:tplc="1F3CBD1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4468AC"/>
    <w:multiLevelType w:val="hybridMultilevel"/>
    <w:tmpl w:val="44864350"/>
    <w:lvl w:ilvl="0" w:tplc="D338BCD8"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D5F7C"/>
    <w:multiLevelType w:val="hybridMultilevel"/>
    <w:tmpl w:val="C7823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30140"/>
    <w:multiLevelType w:val="hybridMultilevel"/>
    <w:tmpl w:val="2E7A6B18"/>
    <w:lvl w:ilvl="0" w:tplc="04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79613F21"/>
    <w:multiLevelType w:val="hybridMultilevel"/>
    <w:tmpl w:val="C97AC630"/>
    <w:lvl w:ilvl="0" w:tplc="E5C8C9D6">
      <w:start w:val="61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F47122F"/>
    <w:multiLevelType w:val="hybridMultilevel"/>
    <w:tmpl w:val="970069A6"/>
    <w:lvl w:ilvl="0" w:tplc="100E4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F6"/>
    <w:rsid w:val="00001AFE"/>
    <w:rsid w:val="00022207"/>
    <w:rsid w:val="00026EDE"/>
    <w:rsid w:val="000479F4"/>
    <w:rsid w:val="0005761F"/>
    <w:rsid w:val="00061DD1"/>
    <w:rsid w:val="00071A40"/>
    <w:rsid w:val="00073A11"/>
    <w:rsid w:val="00086A3A"/>
    <w:rsid w:val="000941F6"/>
    <w:rsid w:val="0009531A"/>
    <w:rsid w:val="00095A30"/>
    <w:rsid w:val="000A2565"/>
    <w:rsid w:val="000A3F30"/>
    <w:rsid w:val="000B0866"/>
    <w:rsid w:val="000B0B71"/>
    <w:rsid w:val="000C3D0F"/>
    <w:rsid w:val="000D67A9"/>
    <w:rsid w:val="000E3243"/>
    <w:rsid w:val="000E3881"/>
    <w:rsid w:val="000F1D9A"/>
    <w:rsid w:val="000F23A6"/>
    <w:rsid w:val="000F3D36"/>
    <w:rsid w:val="000F41B4"/>
    <w:rsid w:val="00112548"/>
    <w:rsid w:val="00113B5B"/>
    <w:rsid w:val="00115556"/>
    <w:rsid w:val="0011640D"/>
    <w:rsid w:val="00127BD9"/>
    <w:rsid w:val="00130EF9"/>
    <w:rsid w:val="00135D35"/>
    <w:rsid w:val="00142089"/>
    <w:rsid w:val="001500BF"/>
    <w:rsid w:val="0016019F"/>
    <w:rsid w:val="00164F03"/>
    <w:rsid w:val="00176D5E"/>
    <w:rsid w:val="00186D7C"/>
    <w:rsid w:val="00190675"/>
    <w:rsid w:val="001932CE"/>
    <w:rsid w:val="001957F1"/>
    <w:rsid w:val="001A5BA7"/>
    <w:rsid w:val="001B233D"/>
    <w:rsid w:val="001C27AA"/>
    <w:rsid w:val="001C2C2E"/>
    <w:rsid w:val="001C30C0"/>
    <w:rsid w:val="001D39FD"/>
    <w:rsid w:val="001D728D"/>
    <w:rsid w:val="001E07FC"/>
    <w:rsid w:val="001F71BE"/>
    <w:rsid w:val="0020736F"/>
    <w:rsid w:val="00210890"/>
    <w:rsid w:val="0021415A"/>
    <w:rsid w:val="002201F1"/>
    <w:rsid w:val="00222F36"/>
    <w:rsid w:val="00225820"/>
    <w:rsid w:val="00227EE9"/>
    <w:rsid w:val="0023089D"/>
    <w:rsid w:val="00234B8C"/>
    <w:rsid w:val="002410C8"/>
    <w:rsid w:val="00245D17"/>
    <w:rsid w:val="00250B22"/>
    <w:rsid w:val="00271B67"/>
    <w:rsid w:val="002773A0"/>
    <w:rsid w:val="00282190"/>
    <w:rsid w:val="00290F74"/>
    <w:rsid w:val="00294AEC"/>
    <w:rsid w:val="002A595C"/>
    <w:rsid w:val="002D1F48"/>
    <w:rsid w:val="002D2A6B"/>
    <w:rsid w:val="002D2E5D"/>
    <w:rsid w:val="002E6D66"/>
    <w:rsid w:val="002F2A1A"/>
    <w:rsid w:val="002F45BE"/>
    <w:rsid w:val="0031394C"/>
    <w:rsid w:val="00324EE0"/>
    <w:rsid w:val="00331B2E"/>
    <w:rsid w:val="00357B67"/>
    <w:rsid w:val="00366487"/>
    <w:rsid w:val="0037338A"/>
    <w:rsid w:val="00376794"/>
    <w:rsid w:val="00377E38"/>
    <w:rsid w:val="003855E3"/>
    <w:rsid w:val="00385656"/>
    <w:rsid w:val="00392B96"/>
    <w:rsid w:val="00394F59"/>
    <w:rsid w:val="003A757F"/>
    <w:rsid w:val="003B1D17"/>
    <w:rsid w:val="003B4A81"/>
    <w:rsid w:val="003C0480"/>
    <w:rsid w:val="003C605B"/>
    <w:rsid w:val="003D0CC8"/>
    <w:rsid w:val="003D1019"/>
    <w:rsid w:val="003D199C"/>
    <w:rsid w:val="003E108E"/>
    <w:rsid w:val="003E3ED4"/>
    <w:rsid w:val="003F4470"/>
    <w:rsid w:val="00421AA9"/>
    <w:rsid w:val="004362B6"/>
    <w:rsid w:val="00442043"/>
    <w:rsid w:val="00445365"/>
    <w:rsid w:val="004541A9"/>
    <w:rsid w:val="00457BFA"/>
    <w:rsid w:val="004616BC"/>
    <w:rsid w:val="004643EC"/>
    <w:rsid w:val="00466FE0"/>
    <w:rsid w:val="004678B4"/>
    <w:rsid w:val="00472861"/>
    <w:rsid w:val="00473E39"/>
    <w:rsid w:val="004A012F"/>
    <w:rsid w:val="004A11BD"/>
    <w:rsid w:val="004B18EE"/>
    <w:rsid w:val="004B47E3"/>
    <w:rsid w:val="004C0DD0"/>
    <w:rsid w:val="004D6D42"/>
    <w:rsid w:val="004D7881"/>
    <w:rsid w:val="004F064C"/>
    <w:rsid w:val="004F4D88"/>
    <w:rsid w:val="004F4E10"/>
    <w:rsid w:val="00512DA0"/>
    <w:rsid w:val="00525F7D"/>
    <w:rsid w:val="00525F80"/>
    <w:rsid w:val="0053619B"/>
    <w:rsid w:val="00537773"/>
    <w:rsid w:val="0054610B"/>
    <w:rsid w:val="0055340B"/>
    <w:rsid w:val="005573A5"/>
    <w:rsid w:val="00557BB3"/>
    <w:rsid w:val="0056651E"/>
    <w:rsid w:val="00570220"/>
    <w:rsid w:val="00572625"/>
    <w:rsid w:val="00572E7B"/>
    <w:rsid w:val="005817F2"/>
    <w:rsid w:val="00585532"/>
    <w:rsid w:val="005A7F5A"/>
    <w:rsid w:val="005B0CDF"/>
    <w:rsid w:val="005D10DC"/>
    <w:rsid w:val="005D42E9"/>
    <w:rsid w:val="005D4390"/>
    <w:rsid w:val="005E175E"/>
    <w:rsid w:val="005E5912"/>
    <w:rsid w:val="00604D8B"/>
    <w:rsid w:val="006054AC"/>
    <w:rsid w:val="00605DCF"/>
    <w:rsid w:val="00634A09"/>
    <w:rsid w:val="00634B25"/>
    <w:rsid w:val="0063750C"/>
    <w:rsid w:val="006411D7"/>
    <w:rsid w:val="00641F96"/>
    <w:rsid w:val="00647903"/>
    <w:rsid w:val="006534D0"/>
    <w:rsid w:val="00653C3F"/>
    <w:rsid w:val="00653E2E"/>
    <w:rsid w:val="00654D3B"/>
    <w:rsid w:val="006607FA"/>
    <w:rsid w:val="006648E3"/>
    <w:rsid w:val="006758DD"/>
    <w:rsid w:val="00695C80"/>
    <w:rsid w:val="006960A1"/>
    <w:rsid w:val="006A12EA"/>
    <w:rsid w:val="006A7BF7"/>
    <w:rsid w:val="006B7851"/>
    <w:rsid w:val="006C021A"/>
    <w:rsid w:val="006D0CBE"/>
    <w:rsid w:val="006E49C2"/>
    <w:rsid w:val="006E5B7F"/>
    <w:rsid w:val="006F3E7B"/>
    <w:rsid w:val="006F5FE2"/>
    <w:rsid w:val="006F79DE"/>
    <w:rsid w:val="006F7E18"/>
    <w:rsid w:val="007030FC"/>
    <w:rsid w:val="00703765"/>
    <w:rsid w:val="00704104"/>
    <w:rsid w:val="00711494"/>
    <w:rsid w:val="007140F2"/>
    <w:rsid w:val="00717EEF"/>
    <w:rsid w:val="007222F9"/>
    <w:rsid w:val="00734C3D"/>
    <w:rsid w:val="00744099"/>
    <w:rsid w:val="007575C5"/>
    <w:rsid w:val="007603B5"/>
    <w:rsid w:val="007657FA"/>
    <w:rsid w:val="00771257"/>
    <w:rsid w:val="00781434"/>
    <w:rsid w:val="00784E45"/>
    <w:rsid w:val="00790307"/>
    <w:rsid w:val="00791E23"/>
    <w:rsid w:val="00793D9C"/>
    <w:rsid w:val="007A10A0"/>
    <w:rsid w:val="007A7502"/>
    <w:rsid w:val="007B155C"/>
    <w:rsid w:val="007B5141"/>
    <w:rsid w:val="007C2060"/>
    <w:rsid w:val="007C7953"/>
    <w:rsid w:val="007F6DDF"/>
    <w:rsid w:val="007F7252"/>
    <w:rsid w:val="00801C0A"/>
    <w:rsid w:val="00806C27"/>
    <w:rsid w:val="00813BBF"/>
    <w:rsid w:val="0082705A"/>
    <w:rsid w:val="008308F3"/>
    <w:rsid w:val="0083168B"/>
    <w:rsid w:val="008378CC"/>
    <w:rsid w:val="00840322"/>
    <w:rsid w:val="008439F8"/>
    <w:rsid w:val="00847EDF"/>
    <w:rsid w:val="008558C1"/>
    <w:rsid w:val="00862446"/>
    <w:rsid w:val="00863C45"/>
    <w:rsid w:val="008653F3"/>
    <w:rsid w:val="0087057C"/>
    <w:rsid w:val="008828A5"/>
    <w:rsid w:val="00885615"/>
    <w:rsid w:val="008974C4"/>
    <w:rsid w:val="008A0B68"/>
    <w:rsid w:val="008A50F3"/>
    <w:rsid w:val="008A65CC"/>
    <w:rsid w:val="008B4D56"/>
    <w:rsid w:val="008B6466"/>
    <w:rsid w:val="008C17C8"/>
    <w:rsid w:val="008D2D34"/>
    <w:rsid w:val="008F2DC2"/>
    <w:rsid w:val="008F3993"/>
    <w:rsid w:val="00900498"/>
    <w:rsid w:val="00907579"/>
    <w:rsid w:val="00910A3F"/>
    <w:rsid w:val="00912B5E"/>
    <w:rsid w:val="009218ED"/>
    <w:rsid w:val="009453DB"/>
    <w:rsid w:val="00950796"/>
    <w:rsid w:val="00962B82"/>
    <w:rsid w:val="009639C5"/>
    <w:rsid w:val="00967109"/>
    <w:rsid w:val="0099671A"/>
    <w:rsid w:val="009A0791"/>
    <w:rsid w:val="009A5ABD"/>
    <w:rsid w:val="009A5FD1"/>
    <w:rsid w:val="009B5EBE"/>
    <w:rsid w:val="009B7C8E"/>
    <w:rsid w:val="009C0BF2"/>
    <w:rsid w:val="009C754D"/>
    <w:rsid w:val="009D522A"/>
    <w:rsid w:val="009D73AF"/>
    <w:rsid w:val="009F0F0C"/>
    <w:rsid w:val="009F1520"/>
    <w:rsid w:val="00A00FFF"/>
    <w:rsid w:val="00A0161D"/>
    <w:rsid w:val="00A022E4"/>
    <w:rsid w:val="00A03DAA"/>
    <w:rsid w:val="00A21FDE"/>
    <w:rsid w:val="00A33570"/>
    <w:rsid w:val="00A3779C"/>
    <w:rsid w:val="00A37D0C"/>
    <w:rsid w:val="00A45505"/>
    <w:rsid w:val="00A518AE"/>
    <w:rsid w:val="00A62F2C"/>
    <w:rsid w:val="00A63848"/>
    <w:rsid w:val="00A77476"/>
    <w:rsid w:val="00A8530D"/>
    <w:rsid w:val="00A95432"/>
    <w:rsid w:val="00AA1DED"/>
    <w:rsid w:val="00AA447C"/>
    <w:rsid w:val="00AB50B5"/>
    <w:rsid w:val="00AB6EC6"/>
    <w:rsid w:val="00AB71F2"/>
    <w:rsid w:val="00AC36CC"/>
    <w:rsid w:val="00AC3D0E"/>
    <w:rsid w:val="00AC6670"/>
    <w:rsid w:val="00AC669B"/>
    <w:rsid w:val="00AC6A13"/>
    <w:rsid w:val="00AD4884"/>
    <w:rsid w:val="00AE2CC2"/>
    <w:rsid w:val="00AE361C"/>
    <w:rsid w:val="00AF0CB1"/>
    <w:rsid w:val="00AF1010"/>
    <w:rsid w:val="00AF186C"/>
    <w:rsid w:val="00AF2F71"/>
    <w:rsid w:val="00AF5843"/>
    <w:rsid w:val="00B050E5"/>
    <w:rsid w:val="00B128A1"/>
    <w:rsid w:val="00B135EF"/>
    <w:rsid w:val="00B177A8"/>
    <w:rsid w:val="00B240DB"/>
    <w:rsid w:val="00B35FB9"/>
    <w:rsid w:val="00B36A84"/>
    <w:rsid w:val="00B4097F"/>
    <w:rsid w:val="00B44853"/>
    <w:rsid w:val="00B47591"/>
    <w:rsid w:val="00B47768"/>
    <w:rsid w:val="00B50562"/>
    <w:rsid w:val="00B52B3A"/>
    <w:rsid w:val="00B54E9E"/>
    <w:rsid w:val="00B607B4"/>
    <w:rsid w:val="00B74D24"/>
    <w:rsid w:val="00B922FD"/>
    <w:rsid w:val="00B92E7F"/>
    <w:rsid w:val="00BA6C5B"/>
    <w:rsid w:val="00BA7213"/>
    <w:rsid w:val="00BB7F45"/>
    <w:rsid w:val="00BC1828"/>
    <w:rsid w:val="00BC1CA1"/>
    <w:rsid w:val="00BC4119"/>
    <w:rsid w:val="00BC693A"/>
    <w:rsid w:val="00BD1A89"/>
    <w:rsid w:val="00BF4B7E"/>
    <w:rsid w:val="00C008A7"/>
    <w:rsid w:val="00C06631"/>
    <w:rsid w:val="00C13DA5"/>
    <w:rsid w:val="00C14916"/>
    <w:rsid w:val="00C17EB2"/>
    <w:rsid w:val="00C240B7"/>
    <w:rsid w:val="00C274AA"/>
    <w:rsid w:val="00C30011"/>
    <w:rsid w:val="00C316BA"/>
    <w:rsid w:val="00C35E50"/>
    <w:rsid w:val="00C46E9E"/>
    <w:rsid w:val="00C736F4"/>
    <w:rsid w:val="00C741CD"/>
    <w:rsid w:val="00C75688"/>
    <w:rsid w:val="00C86332"/>
    <w:rsid w:val="00C911E7"/>
    <w:rsid w:val="00C95795"/>
    <w:rsid w:val="00C968F1"/>
    <w:rsid w:val="00CC7063"/>
    <w:rsid w:val="00CD4BB0"/>
    <w:rsid w:val="00CD5E9B"/>
    <w:rsid w:val="00CD77AE"/>
    <w:rsid w:val="00CE3313"/>
    <w:rsid w:val="00CF29AB"/>
    <w:rsid w:val="00CF3E2A"/>
    <w:rsid w:val="00D17E80"/>
    <w:rsid w:val="00D20DCC"/>
    <w:rsid w:val="00D23E85"/>
    <w:rsid w:val="00D25788"/>
    <w:rsid w:val="00D259ED"/>
    <w:rsid w:val="00D276D0"/>
    <w:rsid w:val="00D306B4"/>
    <w:rsid w:val="00D30FB9"/>
    <w:rsid w:val="00D35335"/>
    <w:rsid w:val="00D3563A"/>
    <w:rsid w:val="00D52AF5"/>
    <w:rsid w:val="00D53171"/>
    <w:rsid w:val="00D5666C"/>
    <w:rsid w:val="00D642C4"/>
    <w:rsid w:val="00D72058"/>
    <w:rsid w:val="00D94E0E"/>
    <w:rsid w:val="00D95C63"/>
    <w:rsid w:val="00D96784"/>
    <w:rsid w:val="00D9688B"/>
    <w:rsid w:val="00DA59E2"/>
    <w:rsid w:val="00DA7D7E"/>
    <w:rsid w:val="00DB5E89"/>
    <w:rsid w:val="00DC04C9"/>
    <w:rsid w:val="00E01484"/>
    <w:rsid w:val="00E01938"/>
    <w:rsid w:val="00E1555E"/>
    <w:rsid w:val="00E4709E"/>
    <w:rsid w:val="00E810DD"/>
    <w:rsid w:val="00E8211B"/>
    <w:rsid w:val="00E858DF"/>
    <w:rsid w:val="00E86DBF"/>
    <w:rsid w:val="00E9536F"/>
    <w:rsid w:val="00EA1AF7"/>
    <w:rsid w:val="00EB4462"/>
    <w:rsid w:val="00EC3E16"/>
    <w:rsid w:val="00ED0078"/>
    <w:rsid w:val="00ED0A25"/>
    <w:rsid w:val="00EE6218"/>
    <w:rsid w:val="00EE709A"/>
    <w:rsid w:val="00EF00CF"/>
    <w:rsid w:val="00EF149E"/>
    <w:rsid w:val="00F20A8D"/>
    <w:rsid w:val="00F22B9F"/>
    <w:rsid w:val="00F243C7"/>
    <w:rsid w:val="00F26007"/>
    <w:rsid w:val="00F2708E"/>
    <w:rsid w:val="00F27A56"/>
    <w:rsid w:val="00F47845"/>
    <w:rsid w:val="00F81D3C"/>
    <w:rsid w:val="00F83AA9"/>
    <w:rsid w:val="00F83E3F"/>
    <w:rsid w:val="00FA35E2"/>
    <w:rsid w:val="00FA394E"/>
    <w:rsid w:val="00FA3CCB"/>
    <w:rsid w:val="00FC05BD"/>
    <w:rsid w:val="00FC2138"/>
    <w:rsid w:val="00FC5C97"/>
    <w:rsid w:val="00FD3EFA"/>
    <w:rsid w:val="00FE0737"/>
    <w:rsid w:val="00FE40A1"/>
    <w:rsid w:val="00FF2813"/>
    <w:rsid w:val="00FF35A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15EAA0"/>
  <w15:docId w15:val="{207FAF63-AC69-4CB0-8525-ECFB239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00F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21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211B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821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211B"/>
    <w:rPr>
      <w:rFonts w:ascii="Arial" w:hAnsi="Arial"/>
      <w:sz w:val="22"/>
    </w:rPr>
  </w:style>
  <w:style w:type="character" w:styleId="Fett">
    <w:name w:val="Strong"/>
    <w:uiPriority w:val="22"/>
    <w:qFormat/>
    <w:rsid w:val="00D3563A"/>
    <w:rPr>
      <w:b/>
      <w:bCs/>
    </w:rPr>
  </w:style>
  <w:style w:type="paragraph" w:customStyle="1" w:styleId="Default">
    <w:name w:val="Default"/>
    <w:rsid w:val="009C75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A1AF7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EA1AF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03765"/>
    <w:pPr>
      <w:ind w:left="720"/>
      <w:contextualSpacing/>
    </w:pPr>
  </w:style>
  <w:style w:type="character" w:styleId="HTMLZitat">
    <w:name w:val="HTML Cite"/>
    <w:rsid w:val="004F4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FA63277F.dotm</Template>
  <TotalTime>0</TotalTime>
  <Pages>1</Pages>
  <Words>240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Informationsveranstaltung</vt:lpstr>
    </vt:vector>
  </TitlesOfParts>
  <Company>IHK Halle-Dessau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Informationsveranstaltung</dc:title>
  <dc:creator>USER22</dc:creator>
  <cp:lastModifiedBy>Sophie Kühling</cp:lastModifiedBy>
  <cp:revision>4</cp:revision>
  <cp:lastPrinted>2019-05-21T11:16:00Z</cp:lastPrinted>
  <dcterms:created xsi:type="dcterms:W3CDTF">2020-06-15T07:25:00Z</dcterms:created>
  <dcterms:modified xsi:type="dcterms:W3CDTF">2020-06-15T07:41:00Z</dcterms:modified>
</cp:coreProperties>
</file>